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7B59" w14:textId="77777777" w:rsidR="009E15D4" w:rsidRDefault="00000000">
      <w:pPr>
        <w:pStyle w:val="Standard"/>
        <w:keepNext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  <w:t>PROJEKT/UMOWA…………….</w:t>
      </w:r>
    </w:p>
    <w:p w14:paraId="40B3FB58" w14:textId="77777777" w:rsidR="009E15D4" w:rsidRDefault="009E15D4">
      <w:pPr>
        <w:pStyle w:val="Standard"/>
        <w:widowControl w:val="0"/>
        <w:jc w:val="both"/>
        <w:rPr>
          <w:rFonts w:eastAsia="Times New Roman" w:cs="Calibri"/>
          <w:b/>
          <w:lang w:eastAsia="pl-PL"/>
        </w:rPr>
      </w:pPr>
    </w:p>
    <w:p w14:paraId="53BE3C1B" w14:textId="3A8B2E1C" w:rsidR="009E15D4" w:rsidRDefault="00000000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Zawarta w Głownie w dniu …. ……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202</w:t>
      </w:r>
      <w:r w:rsidR="00D25AA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pomiędzy:</w:t>
      </w:r>
    </w:p>
    <w:p w14:paraId="4414A92E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7AB2D97" w14:textId="77777777" w:rsidR="009E15D4" w:rsidRDefault="00000000">
      <w:pPr>
        <w:pStyle w:val="Standard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Powiatem Zgierskim, ul. Sadowa 6A, 95-100 Zgierz, NIP: 732-217-00-07,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reprezentowanym przez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Dom Pomocy Społecznej im Jana Pawła II w Głownie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Karasicka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51, 95-015 Głowno,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 imieniu którego działa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Dyrektor – ………………….</w:t>
      </w:r>
    </w:p>
    <w:p w14:paraId="2D00D891" w14:textId="77777777" w:rsidR="009E15D4" w:rsidRDefault="00000000">
      <w:pPr>
        <w:pStyle w:val="Standard"/>
        <w:ind w:left="72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przy kontrasygnacie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Głównego Księgowego – ……………………………,</w:t>
      </w:r>
    </w:p>
    <w:p w14:paraId="1480FCEF" w14:textId="77777777" w:rsidR="009E15D4" w:rsidRDefault="00000000">
      <w:pPr>
        <w:pStyle w:val="Standard"/>
        <w:ind w:firstLine="7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zwanym w dalszej części „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Zamawiającym”</w:t>
      </w:r>
    </w:p>
    <w:p w14:paraId="33741087" w14:textId="77777777" w:rsidR="009E15D4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14:paraId="06AACB43" w14:textId="77777777" w:rsidR="009E15D4" w:rsidRDefault="0000000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 …………………………………………………………..</w:t>
      </w:r>
    </w:p>
    <w:p w14:paraId="61447000" w14:textId="77777777" w:rsidR="009E15D4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Adres:…………………………………………...</w:t>
      </w:r>
    </w:p>
    <w:p w14:paraId="1989A5B7" w14:textId="77777777" w:rsidR="009E15D4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NIP:………………; REGON:………………..; KRS:…………………….,</w:t>
      </w:r>
    </w:p>
    <w:p w14:paraId="50A71EAB" w14:textId="77777777" w:rsidR="009E15D4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reprezentowaną przez:……………………………………..</w:t>
      </w:r>
    </w:p>
    <w:p w14:paraId="36506103" w14:textId="77777777" w:rsidR="009E15D4" w:rsidRDefault="00000000">
      <w:pPr>
        <w:pStyle w:val="Standard"/>
        <w:spacing w:line="276" w:lineRule="auto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pl-PL"/>
        </w:rPr>
        <w:t>„Wykonawcą”,</w:t>
      </w:r>
    </w:p>
    <w:p w14:paraId="44A6703A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02C4D7E" w14:textId="77777777" w:rsidR="009E15D4" w:rsidRDefault="00000000">
      <w:pPr>
        <w:pStyle w:val="Standard"/>
        <w:widowControl w:val="0"/>
        <w:ind w:left="284"/>
        <w:jc w:val="both"/>
      </w:pPr>
      <w:r>
        <w:rPr>
          <w:rFonts w:ascii="Times New Roman" w:eastAsia="Times New Roman" w:hAnsi="Times New Roman" w:cs="Calibri"/>
          <w:sz w:val="22"/>
          <w:szCs w:val="22"/>
          <w:lang w:eastAsia="pl-PL"/>
        </w:rPr>
        <w:t>na podstawie oszacowanej wartości zamówienia nieprzekraczającej równowartości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130.000 złotych netto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oparciu o obowiązujące u Zamawiającego Zasady składania zamówień i dokonywania zakupów, dla których ustawy Prawo zamówień    publicznych nie stosuje się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 Dz. U. 2022 poz. 1710)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została zawarta umowa następującej treści:</w:t>
      </w:r>
    </w:p>
    <w:p w14:paraId="7EA5AE3D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51A67B3" w14:textId="77777777" w:rsidR="009E15D4" w:rsidRDefault="00000000">
      <w:pPr>
        <w:pStyle w:val="Standard"/>
        <w:widowControl w:val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  <w:t>§1.</w:t>
      </w:r>
    </w:p>
    <w:p w14:paraId="51091C83" w14:textId="77777777" w:rsidR="009E15D4" w:rsidRDefault="009E15D4">
      <w:pPr>
        <w:pStyle w:val="Standard"/>
        <w:widowControl w:val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597A94D" w14:textId="09B78EB7" w:rsidR="009E15D4" w:rsidRDefault="00000000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Przedmiotem umowy jest  świadczenie usług informatycznych  dla</w:t>
      </w:r>
      <w:bookmarkStart w:id="0" w:name="__DdeLink__691_301493035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Domu Pomocy Społecznej im. Jana Pawła II w Głownie</w:t>
      </w:r>
      <w:bookmarkEnd w:id="0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ilości 6 godzin miesięcznie</w:t>
      </w:r>
      <w:r w:rsidR="00D25AA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2024 roku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646D567" w14:textId="77777777" w:rsidR="009E15D4" w:rsidRDefault="00000000">
      <w:pPr>
        <w:pStyle w:val="Standard"/>
        <w:spacing w:before="28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3.      Wykonawca zobowiązany jest do:</w:t>
      </w:r>
    </w:p>
    <w:p w14:paraId="66758F81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kompleksowej obsługi systemów informatycznych Domu Pomocy Społecznej w Głownie,</w:t>
      </w:r>
    </w:p>
    <w:p w14:paraId="470F45D1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bieżącej administracji i zarządzania infrastrukturą informatyczną Domu Pomocy Społecznej w Głownie,</w:t>
      </w:r>
    </w:p>
    <w:p w14:paraId="2FF649BB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administracji, zarządzania i rozbudowy sieci teleinformatycznej Domu Pomocy Społecznej w Głownie w miarę wystąpienia takiej potrzeby</w:t>
      </w:r>
    </w:p>
    <w:p w14:paraId="16774681" w14:textId="77777777" w:rsidR="009E15D4" w:rsidRDefault="00000000">
      <w:pPr>
        <w:pStyle w:val="Standard"/>
        <w:ind w:left="720"/>
        <w:jc w:val="both"/>
      </w:pPr>
      <w:r>
        <w:rPr>
          <w:rFonts w:ascii="Times New Roman" w:hAnsi="Times New Roman"/>
          <w:sz w:val="22"/>
          <w:szCs w:val="22"/>
        </w:rPr>
        <w:t>- sporządzania i weryfikowania kopii zapasowej programów i danych oraz okresowego sporządzania kopii najważniejszych plików konfiguracyjnych (szczególnie oprogramowania AGEMA, BESTIA, PŁATNIK i CAS),</w:t>
      </w:r>
    </w:p>
    <w:p w14:paraId="78D885D9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pomocy w wyborze, modernizacji i implementacji oprogramowania i sprzętu,</w:t>
      </w:r>
    </w:p>
    <w:p w14:paraId="2593BE82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zapewnienia nadzoru oraz serwisu urządzeń komputerowych w tym, wymiany uszkodzonych części i podzespołów urządzeń komputerowych,</w:t>
      </w:r>
    </w:p>
    <w:p w14:paraId="300051A0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współpracy z organizacjami zewnętrznymi przy wdrażaniu projektów informatycznych, oraz wprowadzaniu nowych technologii,</w:t>
      </w:r>
    </w:p>
    <w:p w14:paraId="17483D25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zagwarantowaniu stabilnej i bezpiecznej pracy wszystkich urządzeń komputerowych i oprogramowania,</w:t>
      </w:r>
    </w:p>
    <w:p w14:paraId="495E7BFF" w14:textId="77777777" w:rsidR="009E15D4" w:rsidRDefault="00000000">
      <w:pPr>
        <w:pStyle w:val="Standard"/>
        <w:ind w:left="720"/>
        <w:jc w:val="both"/>
      </w:pPr>
      <w:r>
        <w:rPr>
          <w:rFonts w:ascii="Times New Roman" w:hAnsi="Times New Roman"/>
          <w:sz w:val="22"/>
          <w:szCs w:val="22"/>
        </w:rPr>
        <w:t>- administrowania oraz obsługi funkcjonującej strony internetowej DPS (koszty domen oraz fizycznego utrzymania serwisów na serwerach zewnętrznych ponosi Dom Pomocy Społecznej w Głownie),</w:t>
      </w:r>
    </w:p>
    <w:p w14:paraId="48C7D162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zapewnieniu nadzoru odnośnie zabezpieczenia: sieci, systemów, aplikacji, baz danych oraz archiwizacji,</w:t>
      </w:r>
    </w:p>
    <w:p w14:paraId="34B87E16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udzieleniu pomocy pracownikom Domu Pomocy Społecznej w Głownie w zakresie obsługi sprzętu komputerowego, multimedialnego i programów,</w:t>
      </w:r>
    </w:p>
    <w:p w14:paraId="24C9D189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zapewnieniu ochrony haseł i dostępu do sieci,</w:t>
      </w:r>
    </w:p>
    <w:p w14:paraId="6D782971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zagwarantowania jak najszybszego przywrócenia pełnej sprawności systemów informatycznych w przypadku wystąpienia awarii,</w:t>
      </w:r>
    </w:p>
    <w:p w14:paraId="35DAC87E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reakcji na zgłoszoną awarię w jak najszybszym czasie (zgłoszenia telefoniczne lub osobiście),</w:t>
      </w:r>
    </w:p>
    <w:p w14:paraId="254A47BE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wydania opinii technicznej dla potrzeb likwidacji sprzętu komputerowego,</w:t>
      </w:r>
    </w:p>
    <w:p w14:paraId="2DAEFFD1" w14:textId="77777777" w:rsidR="009E15D4" w:rsidRDefault="00000000">
      <w:pPr>
        <w:pStyle w:val="Standard"/>
        <w:ind w:left="720"/>
        <w:jc w:val="both"/>
      </w:pPr>
      <w:r>
        <w:rPr>
          <w:rFonts w:ascii="Times New Roman" w:hAnsi="Times New Roman"/>
          <w:sz w:val="22"/>
          <w:szCs w:val="22"/>
        </w:rPr>
        <w:t>- pełnienia obowiązków Administratora Systemów Informatycznych, dokonywanie zmian oraz aktualizacji dokumentów związanych z przestrzeganiem ustawy o ochronie danych osobowych, na stronie Domu Pomocy Społecznej w Głownie</w:t>
      </w:r>
    </w:p>
    <w:p w14:paraId="2D98CCD1" w14:textId="77777777" w:rsidR="009E15D4" w:rsidRDefault="0000000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umieszczanie na stronie internetowej DPS Głowno wszystkich niezbędnych informacji i ogłoszeń w zakresie bieżącej działalności jednostki;</w:t>
      </w:r>
    </w:p>
    <w:p w14:paraId="59F64A3C" w14:textId="77777777" w:rsidR="009E15D4" w:rsidRDefault="00000000">
      <w:pPr>
        <w:pStyle w:val="Standard"/>
        <w:ind w:left="720"/>
        <w:jc w:val="both"/>
      </w:pPr>
      <w:r>
        <w:rPr>
          <w:rFonts w:ascii="Times New Roman" w:hAnsi="Times New Roman"/>
          <w:sz w:val="22"/>
          <w:szCs w:val="22"/>
        </w:rPr>
        <w:t>- sporządzenie sprawozdań dotyczących strony internetowej, sieci oraz dostępności w zakresie korzystania osób niepełnosprawnych.</w:t>
      </w:r>
    </w:p>
    <w:p w14:paraId="588AD79B" w14:textId="77777777" w:rsidR="009E15D4" w:rsidRDefault="00000000">
      <w:pPr>
        <w:pStyle w:val="Standard"/>
        <w:ind w:left="36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  <w:t>§2.</w:t>
      </w:r>
    </w:p>
    <w:p w14:paraId="617E4028" w14:textId="77777777" w:rsidR="009E15D4" w:rsidRDefault="009E15D4">
      <w:pPr>
        <w:pStyle w:val="Standard"/>
        <w:ind w:left="36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4370191F" w14:textId="77777777" w:rsidR="009E15D4" w:rsidRDefault="00000000">
      <w:pPr>
        <w:pStyle w:val="Standard"/>
        <w:numPr>
          <w:ilvl w:val="0"/>
          <w:numId w:val="14"/>
        </w:numPr>
        <w:spacing w:after="200" w:line="276" w:lineRule="auto"/>
        <w:ind w:left="283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w ramach realizacji niniejszej umowy będzie wykonywał zlecone mu zadania zgodnie z obowiązującymi przepisami, normami i zasadami technicznymi gwarantujące wysoką jakość wykonania usługi.</w:t>
      </w:r>
    </w:p>
    <w:p w14:paraId="3E8084E4" w14:textId="77777777" w:rsidR="009E15D4" w:rsidRDefault="00000000">
      <w:pPr>
        <w:pStyle w:val="Standard"/>
        <w:numPr>
          <w:ilvl w:val="0"/>
          <w:numId w:val="4"/>
        </w:numPr>
        <w:spacing w:after="200" w:line="276" w:lineRule="auto"/>
        <w:ind w:left="283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Osobą odpowiedzialną za przedmiot zamówienia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ze strony  Zamawiającego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będzie:</w:t>
      </w:r>
    </w:p>
    <w:p w14:paraId="6376F55E" w14:textId="77777777" w:rsidR="009E15D4" w:rsidRDefault="00000000">
      <w:pPr>
        <w:pStyle w:val="Standard"/>
        <w:ind w:left="425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Joanna Patowska tel. </w:t>
      </w:r>
      <w:r>
        <w:rPr>
          <w:rFonts w:ascii="Times New Roman" w:hAnsi="Times New Roman"/>
          <w:sz w:val="22"/>
          <w:szCs w:val="22"/>
        </w:rPr>
        <w:t xml:space="preserve">tel. 042 716 30 01, e-mail: </w:t>
      </w:r>
      <w:hyperlink r:id="rId7" w:history="1">
        <w:r>
          <w:rPr>
            <w:rFonts w:ascii="Times New Roman" w:hAnsi="Times New Roman"/>
            <w:sz w:val="22"/>
            <w:szCs w:val="22"/>
          </w:rPr>
          <w:t>kierownik@dps.glowno.pl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65B00F7B" w14:textId="77777777" w:rsidR="009E15D4" w:rsidRDefault="00000000">
      <w:pPr>
        <w:pStyle w:val="Standard"/>
        <w:ind w:left="340" w:hanging="340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3. Osobą odpowiedzialną za przedmiot zamówienia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ze strony Wykonawcy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będzie; .............................................................  tel. ................................e-mail....................................</w:t>
      </w:r>
    </w:p>
    <w:p w14:paraId="2E4ED6F3" w14:textId="77777777" w:rsidR="009E15D4" w:rsidRDefault="009E15D4">
      <w:pPr>
        <w:pStyle w:val="Standard"/>
        <w:ind w:left="36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</w:p>
    <w:p w14:paraId="2198E605" w14:textId="77777777" w:rsidR="009E15D4" w:rsidRDefault="00000000">
      <w:pPr>
        <w:pStyle w:val="Standard"/>
        <w:ind w:left="454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  <w:t>§3.</w:t>
      </w:r>
    </w:p>
    <w:p w14:paraId="01BD1B12" w14:textId="77777777" w:rsidR="009E15D4" w:rsidRDefault="009E15D4">
      <w:pPr>
        <w:pStyle w:val="Standard"/>
        <w:ind w:left="45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C43F6E" w14:textId="77777777" w:rsidR="009E15D4" w:rsidRDefault="009E15D4">
      <w:pPr>
        <w:pStyle w:val="Standard"/>
        <w:ind w:left="45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9C23A26" w14:textId="61EAAF36" w:rsidR="009E15D4" w:rsidRDefault="00000000">
      <w:pPr>
        <w:pStyle w:val="Standard"/>
        <w:numPr>
          <w:ilvl w:val="0"/>
          <w:numId w:val="15"/>
        </w:numPr>
        <w:ind w:left="283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ustalają, że za realizację przedmiotu umowy określone w 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>§1</w:t>
      </w:r>
      <w:r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>niniejszej umowy</w:t>
      </w:r>
      <w:r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zapłaci Wykonawcy wynagrodzenie miesięczne w wysokości:</w:t>
      </w:r>
      <w:r w:rsidR="00D25AA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netto: ……...........……............. zł + …….… % VAT = brutto:  ...………………..........……..... zł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...........................................................................................................................................).</w:t>
      </w:r>
    </w:p>
    <w:p w14:paraId="0B3DB6D3" w14:textId="03509552" w:rsidR="009E15D4" w:rsidRDefault="00000000">
      <w:pPr>
        <w:pStyle w:val="Standard"/>
        <w:numPr>
          <w:ilvl w:val="0"/>
          <w:numId w:val="15"/>
        </w:numPr>
        <w:ind w:left="340" w:hanging="340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Każda dodatkowa godzina pracy w celu realizacji przedmiotu zamówienia będzie dopisana do faktury.   Wynagrodzenie za  1 godzinę pracy dodatkowej w wysokości:</w:t>
      </w:r>
      <w:r w:rsidR="00D25AA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netto: ……...........……............. zł. + …….… % VAT = brutto:  ...………………..........……..... zł.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......................................................................................................................................................).</w:t>
      </w:r>
    </w:p>
    <w:p w14:paraId="599B6929" w14:textId="77777777" w:rsidR="009E15D4" w:rsidRDefault="00000000">
      <w:pPr>
        <w:pStyle w:val="Standard"/>
        <w:numPr>
          <w:ilvl w:val="0"/>
          <w:numId w:val="15"/>
        </w:numPr>
        <w:ind w:left="340" w:hanging="34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prace nie wchodzące w zakres przedmiotu zamówienia będą wyceniane przez Wykonawcę, po akceptacji Zamawiającego realizowane i fakturowane oddzielnym dokumentem.</w:t>
      </w:r>
    </w:p>
    <w:p w14:paraId="3A1E1FB0" w14:textId="77777777" w:rsidR="009E15D4" w:rsidRDefault="00000000">
      <w:pPr>
        <w:pStyle w:val="Standard"/>
        <w:numPr>
          <w:ilvl w:val="0"/>
          <w:numId w:val="15"/>
        </w:numPr>
        <w:ind w:left="283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Kwota określona w ust. 1 odpowiada pełnemu zakresowi usług i zawiera wszystkie koszty związane z realizacją niniejszej umowy w tym koszty związane z dojazdem Wykonawcy i stosowania środków niezbędnych do wykonania przedmiotu umowy oraz wszelkie należne podatki.</w:t>
      </w:r>
    </w:p>
    <w:p w14:paraId="30B27BF4" w14:textId="77777777" w:rsidR="009E15D4" w:rsidRDefault="00000000">
      <w:pPr>
        <w:pStyle w:val="Standard"/>
        <w:numPr>
          <w:ilvl w:val="0"/>
          <w:numId w:val="15"/>
        </w:numPr>
        <w:tabs>
          <w:tab w:val="left" w:pos="-113"/>
        </w:tabs>
        <w:ind w:left="283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przewiduje się możliwości wzrostu wynagrodzenia Wykonawcy w okresie  obowiązywania Umowy.</w:t>
      </w:r>
    </w:p>
    <w:p w14:paraId="4A4A1163" w14:textId="77777777" w:rsidR="009E15D4" w:rsidRDefault="00000000">
      <w:pPr>
        <w:pStyle w:val="Standard"/>
        <w:numPr>
          <w:ilvl w:val="0"/>
          <w:numId w:val="15"/>
        </w:numPr>
        <w:tabs>
          <w:tab w:val="left" w:pos="16"/>
        </w:tabs>
        <w:ind w:left="340" w:hanging="34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Ustalona cena może ulec zmianie wyłącznie na skutek przyczyn niezależnych od Wykonawcy takich jak: ustawowa zmiana stawek podatku VAT, w każdym terminie tj. w chwili wejścia w życie stosownie w tym zakresie aktów prawnych.</w:t>
      </w:r>
    </w:p>
    <w:p w14:paraId="1689E353" w14:textId="77777777" w:rsidR="009E15D4" w:rsidRDefault="00000000">
      <w:pPr>
        <w:pStyle w:val="Standard"/>
        <w:numPr>
          <w:ilvl w:val="0"/>
          <w:numId w:val="15"/>
        </w:numPr>
        <w:ind w:left="340" w:hanging="340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Płatność dokonana zostanie przelewem, na wskazany przez Wynajmującego na fakturze VAT rachunek bankowy.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Złożenie faktury następuje w formie pisemnej lub elektronicznej za pośrednictwem  poczty elektronicznej </w:t>
      </w:r>
      <w:hyperlink r:id="rId8" w:history="1">
        <w:r>
          <w:rPr>
            <w:rStyle w:val="Internetlink"/>
            <w:rFonts w:ascii="Times New Roman" w:eastAsia="Times New Roman" w:hAnsi="Times New Roman" w:cs="Times New Roman"/>
            <w:sz w:val="22"/>
            <w:szCs w:val="22"/>
            <w:lang w:eastAsia="pl-PL"/>
          </w:rPr>
          <w:t>dps@dps.glowno.pl</w:t>
        </w:r>
      </w:hyperlink>
    </w:p>
    <w:p w14:paraId="42E2B142" w14:textId="77777777" w:rsidR="009E15D4" w:rsidRDefault="00000000">
      <w:pPr>
        <w:pStyle w:val="Standard"/>
        <w:numPr>
          <w:ilvl w:val="0"/>
          <w:numId w:val="15"/>
        </w:numPr>
        <w:ind w:left="340" w:hanging="340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Płatność za w/w faktury dokonana zostanie przelewem, na wskazany przez Wykonawcę rachunek bankowy w ciągu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kalendarzowych, od daty otrzymania prawidłowo wystawionej faktury przez Zamawiającego.</w:t>
      </w:r>
    </w:p>
    <w:p w14:paraId="0DB6FD1B" w14:textId="77777777" w:rsidR="009E15D4" w:rsidRDefault="00000000">
      <w:pPr>
        <w:pStyle w:val="Standard"/>
        <w:numPr>
          <w:ilvl w:val="0"/>
          <w:numId w:val="15"/>
        </w:numPr>
        <w:ind w:left="283" w:hanging="283"/>
        <w:jc w:val="both"/>
      </w:pPr>
      <w:r>
        <w:rPr>
          <w:rFonts w:ascii="Times New Roman" w:eastAsia="Times New Roman" w:hAnsi="Times New Roman" w:cs="Times New Roman"/>
          <w:bCs/>
          <w:iCs/>
          <w:sz w:val="22"/>
          <w:szCs w:val="22"/>
          <w:lang w:eastAsia="pl-PL"/>
        </w:rPr>
        <w:t xml:space="preserve">Wykonawca oświadcza, że niniejszy </w:t>
      </w:r>
      <w:r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numer rachunku bankowego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  <w:lang w:eastAsia="pl-PL"/>
        </w:rPr>
        <w:t>: ………………………………………………,  jest taki sam jak numer rachunku na białej liście podatników VAT.  Wyżej wskazany nr rachunku bankowego będzie zgodny z podanym na fakturze VAT Wykonawcy.</w:t>
      </w:r>
    </w:p>
    <w:p w14:paraId="4018BD44" w14:textId="77777777" w:rsidR="009E15D4" w:rsidRDefault="00000000">
      <w:pPr>
        <w:pStyle w:val="Standard"/>
        <w:numPr>
          <w:ilvl w:val="0"/>
          <w:numId w:val="15"/>
        </w:numPr>
        <w:ind w:left="283" w:hanging="34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 datę zapłaty należności uważa się datę obciążenia rachunku bankowego Zamawiającego.</w:t>
      </w:r>
    </w:p>
    <w:p w14:paraId="1021A5FC" w14:textId="77777777" w:rsidR="009E15D4" w:rsidRDefault="009E15D4">
      <w:pPr>
        <w:pStyle w:val="Standard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5E96493" w14:textId="77777777" w:rsidR="009E15D4" w:rsidRDefault="00000000">
      <w:pPr>
        <w:pStyle w:val="Standard"/>
        <w:tabs>
          <w:tab w:val="left" w:pos="550"/>
        </w:tabs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>§4.</w:t>
      </w:r>
    </w:p>
    <w:p w14:paraId="15C445CE" w14:textId="77777777" w:rsidR="009E15D4" w:rsidRDefault="009E15D4">
      <w:pPr>
        <w:pStyle w:val="Standard"/>
        <w:tabs>
          <w:tab w:val="left" w:pos="550"/>
        </w:tabs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5B6A09E" w14:textId="77777777" w:rsidR="009E15D4" w:rsidRDefault="00000000">
      <w:pPr>
        <w:pStyle w:val="Standard"/>
        <w:numPr>
          <w:ilvl w:val="3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zastrzega prawo do naliczania kar umownych z tytułu:</w:t>
      </w:r>
    </w:p>
    <w:p w14:paraId="6A3C8A63" w14:textId="77777777" w:rsidR="009E15D4" w:rsidRDefault="00000000">
      <w:pPr>
        <w:pStyle w:val="Standard"/>
        <w:numPr>
          <w:ilvl w:val="1"/>
          <w:numId w:val="7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zwłoki w wykonaniu przedmiotu umowy </w:t>
      </w:r>
      <w:r>
        <w:rPr>
          <w:rFonts w:ascii="Times New Roman" w:eastAsia="Calibri" w:hAnsi="Times New Roman" w:cs="Times New Roman"/>
          <w:sz w:val="22"/>
          <w:szCs w:val="22"/>
        </w:rPr>
        <w:t>z przyczyn leżących po stronie Wykonawcy – w wysokości 10 % wartości umowy podanej  w § 3 ust. 1 za każdy dzień zwłoki,</w:t>
      </w:r>
    </w:p>
    <w:p w14:paraId="2F95F2A0" w14:textId="77777777" w:rsidR="009E15D4" w:rsidRDefault="00000000">
      <w:pPr>
        <w:pStyle w:val="Standard"/>
        <w:numPr>
          <w:ilvl w:val="1"/>
          <w:numId w:val="7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odstąpienia od umowy przez Wykonawcę z przyczyn zależnych od Wykonawcy – w wysokości 500,00zł ( słownie: pięćset złotych ).</w:t>
      </w:r>
    </w:p>
    <w:p w14:paraId="2689A4DD" w14:textId="77777777" w:rsidR="009E15D4" w:rsidRDefault="00000000">
      <w:pPr>
        <w:pStyle w:val="Standard"/>
        <w:numPr>
          <w:ilvl w:val="0"/>
          <w:numId w:val="16"/>
        </w:numPr>
        <w:tabs>
          <w:tab w:val="left" w:pos="852"/>
        </w:tabs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wyraża zgodę na potrącenie przez Zamawiającego kar umownych z należnego mu   wynagrodzenia.</w:t>
      </w:r>
    </w:p>
    <w:p w14:paraId="098689BB" w14:textId="77777777" w:rsidR="009E15D4" w:rsidRDefault="00000000">
      <w:pPr>
        <w:pStyle w:val="Standard"/>
        <w:numPr>
          <w:ilvl w:val="0"/>
          <w:numId w:val="17"/>
        </w:numPr>
        <w:ind w:left="426" w:hanging="426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W przypadku nieuregulowania przez Zamawiającego płatności w terminie określonym w § 3 ust. 8 Wykonawcy przysługuje prawo do naliczenia odsetek w wysokości ustawowej, od  wartości  nieopłaconych faktur.</w:t>
      </w:r>
    </w:p>
    <w:p w14:paraId="095E7D70" w14:textId="77777777" w:rsidR="009E15D4" w:rsidRDefault="009E15D4">
      <w:pPr>
        <w:pStyle w:val="Standard"/>
        <w:tabs>
          <w:tab w:val="left" w:pos="66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8FEF580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81CF1BD" w14:textId="77777777" w:rsidR="009E15D4" w:rsidRDefault="00000000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>§5.</w:t>
      </w:r>
    </w:p>
    <w:p w14:paraId="4972A904" w14:textId="77777777" w:rsidR="009E15D4" w:rsidRDefault="009E15D4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ECAD19F" w14:textId="77777777" w:rsidR="009E15D4" w:rsidRDefault="00000000">
      <w:pPr>
        <w:pStyle w:val="Standard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zobowiązuje się do wykonania przedmiotu umowy zgodnie z przepisami prawa oraz zasadami wiedzy technicznej i doświadczeniem oraz realizacji w terminie i na zasadach wskazanych w niniejszej umowie.</w:t>
      </w:r>
    </w:p>
    <w:p w14:paraId="55D8B26D" w14:textId="77777777" w:rsidR="009E15D4" w:rsidRDefault="00000000">
      <w:pPr>
        <w:pStyle w:val="Standard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Świadczenie wymienionych usług Wykonawca przyjmuje jako profesjonalista i przyjmuje odpowiedzialność za szkody Wykonawcy spowodowane wyłącznie lub pośrednio wskutek nienależytego wykonania niniejszej umowy na zasadzie ryzyka.</w:t>
      </w:r>
    </w:p>
    <w:p w14:paraId="7541EE7D" w14:textId="77777777" w:rsidR="009E15D4" w:rsidRDefault="00000000">
      <w:pPr>
        <w:pStyle w:val="Standard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oświadcza, iż posiada wymagane prawem uprawnienia, a także niezbędne umiejętności, wiedzę, środki, sprzęt i doświadczenie do wykonania usługi będącej przedmiotem umowy i zobowiązuje się wykonać ją z należytą starannością.</w:t>
      </w:r>
    </w:p>
    <w:p w14:paraId="7D672B04" w14:textId="77777777" w:rsidR="009E15D4" w:rsidRDefault="00000000">
      <w:pPr>
        <w:pStyle w:val="Standard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oświadcza, że przed podpisaniem umowy zapoznał się z warunkami terenowymi i otrzymał od Zamawiającego informacje i dokumenty niezbędne do prawidłowej realizacji umowy.</w:t>
      </w:r>
    </w:p>
    <w:p w14:paraId="79EA3129" w14:textId="77777777" w:rsidR="009E15D4" w:rsidRDefault="00000000">
      <w:pPr>
        <w:pStyle w:val="Standard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ponosi pełną odpowiedzialność za szkody wyrządzone w związku z wykonaniem czynności, jak i z niewłaściwym wykonaniem przedmiotu umowy.</w:t>
      </w:r>
    </w:p>
    <w:p w14:paraId="286CE3B6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46893A8" w14:textId="77777777" w:rsidR="009E15D4" w:rsidRDefault="00000000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>§6.</w:t>
      </w:r>
    </w:p>
    <w:p w14:paraId="6AF58C5D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6916C132" w14:textId="524B478A" w:rsidR="009E15D4" w:rsidRDefault="00000000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Niniejsza umowa została zawarta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 dnia …………….202</w:t>
      </w:r>
      <w:r w:rsidR="00D25AA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r. do 31.12.202</w:t>
      </w:r>
      <w:r w:rsidR="00D25AA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r.</w:t>
      </w:r>
    </w:p>
    <w:p w14:paraId="28FE8D48" w14:textId="77777777" w:rsidR="009E15D4" w:rsidRDefault="00000000">
      <w:pPr>
        <w:pStyle w:val="Standard"/>
        <w:numPr>
          <w:ilvl w:val="0"/>
          <w:numId w:val="11"/>
        </w:numPr>
        <w:tabs>
          <w:tab w:val="left" w:pos="852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sprawach nieuregulowanych umową mają zastosowanie przepisy Kodeksu Cywilnego i inne odpowiednie przepisy prawa powszechnie obowiązującego.</w:t>
      </w:r>
    </w:p>
    <w:p w14:paraId="487ECF22" w14:textId="77777777" w:rsidR="009E15D4" w:rsidRDefault="00000000">
      <w:pPr>
        <w:pStyle w:val="Standard"/>
        <w:numPr>
          <w:ilvl w:val="0"/>
          <w:numId w:val="11"/>
        </w:numPr>
        <w:tabs>
          <w:tab w:val="left" w:pos="852"/>
        </w:tabs>
        <w:spacing w:after="20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przypadku sporu związanego z wykonaniem Umowy, Strony postarają się rozstrzygnąć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go polubownie.</w:t>
      </w:r>
    </w:p>
    <w:p w14:paraId="43DD2C3C" w14:textId="77777777" w:rsidR="009E15D4" w:rsidRDefault="00000000">
      <w:pPr>
        <w:pStyle w:val="Standard"/>
        <w:numPr>
          <w:ilvl w:val="0"/>
          <w:numId w:val="11"/>
        </w:numPr>
        <w:tabs>
          <w:tab w:val="left" w:pos="852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Strony nie osiągną porozumienia, spór zostanie ostatecznie rozstrzygnięty przez Sąd Powszechny właściwy miejscowo dla siedziby Zamawiającego.</w:t>
      </w:r>
    </w:p>
    <w:p w14:paraId="16F6CE52" w14:textId="77777777" w:rsidR="009E15D4" w:rsidRDefault="00000000">
      <w:pPr>
        <w:pStyle w:val="Standard"/>
        <w:numPr>
          <w:ilvl w:val="0"/>
          <w:numId w:val="11"/>
        </w:numPr>
        <w:tabs>
          <w:tab w:val="left" w:pos="852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sprawach nieuregulowanych umową mają zastosowanie przepisy Kodeksu Cywilnego i inne odpowiednie przepisy prawa powszechnie obowiązującego</w:t>
      </w:r>
    </w:p>
    <w:p w14:paraId="1555CF12" w14:textId="77777777" w:rsidR="009E15D4" w:rsidRDefault="009E15D4">
      <w:pPr>
        <w:pStyle w:val="Standard"/>
        <w:ind w:left="425" w:hanging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7F5B09F" w14:textId="77777777" w:rsidR="009E15D4" w:rsidRDefault="00000000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>§7.</w:t>
      </w:r>
    </w:p>
    <w:p w14:paraId="47857763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641F092" w14:textId="77777777" w:rsidR="009E15D4" w:rsidRDefault="00000000">
      <w:pPr>
        <w:pStyle w:val="Standard"/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nie może dokonać żadnej czynności prawnej mającej na celu zmianę wierzyciela Zamawiającego bez zgody podmiotu tworzącego.</w:t>
      </w:r>
    </w:p>
    <w:p w14:paraId="0AB7088E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ACFD833" w14:textId="77777777" w:rsidR="009E15D4" w:rsidRDefault="00000000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>§8.</w:t>
      </w:r>
    </w:p>
    <w:p w14:paraId="02A5E13E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0BEAA4B" w14:textId="77777777" w:rsidR="009E15D4" w:rsidRDefault="000000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nie może powierzyć wykonania przedmiotu umowy innej osobie (podwykonawcy) bez zgody Zamawiającego.</w:t>
      </w:r>
    </w:p>
    <w:p w14:paraId="1D97BD84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14E3942" w14:textId="734270C8" w:rsidR="009E15D4" w:rsidRDefault="00000000">
      <w:pPr>
        <w:pStyle w:val="Standard"/>
        <w:spacing w:line="276" w:lineRule="auto"/>
        <w:ind w:left="703" w:hanging="703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="00E9463C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§9.</w:t>
      </w:r>
    </w:p>
    <w:p w14:paraId="10F77DAF" w14:textId="77777777" w:rsidR="009E15D4" w:rsidRDefault="009E15D4">
      <w:pPr>
        <w:pStyle w:val="Standard"/>
        <w:spacing w:line="276" w:lineRule="auto"/>
        <w:ind w:left="703" w:hanging="703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019D5AD9" w14:textId="77777777" w:rsidR="009E15D4" w:rsidRDefault="000000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 nie może dokonać żadnej czynności prawnej mającej na celu zmianę wierzyciela Zamawiającego bez zgody podmiotu tworzącego, którym jest dla Zamawiającego Starostwo Powiatowe w Zgierzu</w:t>
      </w:r>
    </w:p>
    <w:p w14:paraId="0CB2FA1F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9322F16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5B8FA26" w14:textId="77777777" w:rsidR="00E9463C" w:rsidRDefault="00000000">
      <w:pPr>
        <w:pStyle w:val="Standard"/>
        <w:spacing w:line="276" w:lineRule="auto"/>
        <w:ind w:left="703" w:hanging="703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</w:p>
    <w:p w14:paraId="25452A56" w14:textId="56EDA3FD" w:rsidR="009E15D4" w:rsidRDefault="00000000" w:rsidP="00E9463C">
      <w:pPr>
        <w:pStyle w:val="Standard"/>
        <w:spacing w:line="276" w:lineRule="auto"/>
        <w:ind w:left="4248" w:firstLine="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lastRenderedPageBreak/>
        <w:t>§10.</w:t>
      </w:r>
    </w:p>
    <w:p w14:paraId="6975DE09" w14:textId="77777777" w:rsidR="009E15D4" w:rsidRDefault="009E15D4">
      <w:pPr>
        <w:pStyle w:val="Standard"/>
        <w:spacing w:line="276" w:lineRule="auto"/>
        <w:ind w:left="703" w:hanging="703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69D3F355" w14:textId="77777777" w:rsidR="009E15D4" w:rsidRDefault="00000000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Zmiany niniejszej umowy wymagają  formy pisemnej w postaci aneksu, pod rygorem nieważności.</w:t>
      </w:r>
    </w:p>
    <w:p w14:paraId="032AEB95" w14:textId="77777777" w:rsidR="009E15D4" w:rsidRDefault="009E15D4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9C7598" w14:textId="77777777" w:rsidR="009E15D4" w:rsidRDefault="00000000">
      <w:pPr>
        <w:pStyle w:val="Standard"/>
        <w:spacing w:line="276" w:lineRule="auto"/>
        <w:jc w:val="both"/>
      </w:pPr>
      <w:r>
        <w:rPr>
          <w:rFonts w:ascii="Times New Roman" w:eastAsia="Arial" w:hAnsi="Times New Roman"/>
          <w:b/>
          <w:sz w:val="22"/>
          <w:szCs w:val="22"/>
        </w:rPr>
        <w:tab/>
      </w:r>
      <w:r>
        <w:rPr>
          <w:rFonts w:ascii="Times New Roman" w:eastAsia="Arial" w:hAnsi="Times New Roman"/>
          <w:b/>
          <w:sz w:val="22"/>
          <w:szCs w:val="22"/>
        </w:rPr>
        <w:tab/>
      </w:r>
      <w:r>
        <w:rPr>
          <w:rFonts w:ascii="Times New Roman" w:eastAsia="Arial" w:hAnsi="Times New Roman"/>
          <w:b/>
          <w:sz w:val="22"/>
          <w:szCs w:val="22"/>
        </w:rPr>
        <w:tab/>
      </w:r>
      <w:r>
        <w:rPr>
          <w:rFonts w:ascii="Times New Roman" w:eastAsia="Arial" w:hAnsi="Times New Roman"/>
          <w:b/>
          <w:sz w:val="22"/>
          <w:szCs w:val="22"/>
        </w:rPr>
        <w:tab/>
      </w:r>
      <w:r>
        <w:rPr>
          <w:rFonts w:ascii="Times New Roman" w:eastAsia="Arial" w:hAnsi="Times New Roman"/>
          <w:b/>
          <w:sz w:val="22"/>
          <w:szCs w:val="22"/>
        </w:rPr>
        <w:tab/>
      </w:r>
      <w:r>
        <w:rPr>
          <w:rFonts w:ascii="Times New Roman" w:eastAsia="Arial" w:hAnsi="Times New Roman"/>
          <w:b/>
          <w:sz w:val="22"/>
          <w:szCs w:val="22"/>
        </w:rPr>
        <w:tab/>
        <w:t>§</w:t>
      </w:r>
      <w:r>
        <w:rPr>
          <w:rFonts w:ascii="Times New Roman" w:eastAsia="Calibri" w:hAnsi="Times New Roman" w:cs="Times New Roman"/>
          <w:b/>
          <w:sz w:val="22"/>
          <w:szCs w:val="22"/>
        </w:rPr>
        <w:t>11.</w:t>
      </w:r>
    </w:p>
    <w:p w14:paraId="2D58001E" w14:textId="77777777" w:rsidR="009E15D4" w:rsidRDefault="00000000">
      <w:pPr>
        <w:pStyle w:val="Standard"/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Niniejsza umowa została sporządzona w trzech jednobrzmiących egzemplarzach, dwa egzemplarze dla Zamawiającego, jeden dla Wykonawcy.</w:t>
      </w:r>
    </w:p>
    <w:p w14:paraId="24095CB6" w14:textId="77777777" w:rsidR="009E15D4" w:rsidRDefault="009E15D4">
      <w:pPr>
        <w:pStyle w:val="Standard"/>
        <w:ind w:firstLine="708"/>
        <w:jc w:val="both"/>
        <w:rPr>
          <w:rFonts w:ascii="Times New Roman" w:eastAsia="Times New Roman" w:hAnsi="Times New Roman" w:cs="Calibri"/>
          <w:b/>
          <w:sz w:val="22"/>
          <w:szCs w:val="22"/>
          <w:u w:val="single"/>
        </w:rPr>
      </w:pPr>
    </w:p>
    <w:p w14:paraId="1636757B" w14:textId="77777777" w:rsidR="009E15D4" w:rsidRDefault="00000000">
      <w:pPr>
        <w:pStyle w:val="Standard"/>
        <w:ind w:firstLine="708"/>
        <w:jc w:val="both"/>
      </w:pPr>
      <w:r>
        <w:rPr>
          <w:rFonts w:ascii="Times New Roman" w:eastAsia="Times New Roman" w:hAnsi="Times New Roman" w:cs="Calibri"/>
          <w:b/>
          <w:sz w:val="22"/>
          <w:szCs w:val="22"/>
          <w:u w:val="single"/>
        </w:rPr>
        <w:t xml:space="preserve">Wykonawca </w:t>
      </w:r>
      <w:r>
        <w:rPr>
          <w:rFonts w:ascii="Times New Roman" w:eastAsia="Times New Roman" w:hAnsi="Times New Roman" w:cs="Calibri"/>
          <w:b/>
          <w:sz w:val="22"/>
          <w:szCs w:val="22"/>
        </w:rPr>
        <w:t>:</w:t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  <w:u w:val="single"/>
        </w:rPr>
        <w:t>Zamawiający</w:t>
      </w:r>
      <w:r>
        <w:rPr>
          <w:rFonts w:ascii="Times New Roman" w:eastAsia="Times New Roman" w:hAnsi="Times New Roman" w:cs="Calibri"/>
          <w:b/>
          <w:sz w:val="22"/>
          <w:szCs w:val="22"/>
        </w:rPr>
        <w:t xml:space="preserve"> :</w:t>
      </w:r>
    </w:p>
    <w:p w14:paraId="4245AE79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6433A0B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C16628E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1CFC204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A530AE3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ED594D5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2BB9EA6" w14:textId="77777777" w:rsidR="009E15D4" w:rsidRDefault="009E15D4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C21608" w14:textId="77777777" w:rsidR="009E15D4" w:rsidRDefault="00000000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Załączniki do umowy:</w:t>
      </w:r>
    </w:p>
    <w:p w14:paraId="5AD3EE92" w14:textId="77777777" w:rsidR="009E15D4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Formularz ofertowy – wypełniony i podpisany</w:t>
      </w:r>
    </w:p>
    <w:p w14:paraId="0F7443B0" w14:textId="77777777" w:rsidR="009E15D4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- Oświadczenie o spełnieniu warunków udziału w postępowaniu</w:t>
      </w:r>
    </w:p>
    <w:p w14:paraId="7A5578F2" w14:textId="77777777" w:rsidR="009E15D4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Załącznik nr 3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- Umowa powierzenie przetwarzania danych osobowych</w:t>
      </w:r>
    </w:p>
    <w:p w14:paraId="3C0DDD17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AE79AE3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222DE702" w14:textId="77777777" w:rsidR="009E15D4" w:rsidRDefault="009E15D4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56040AF9" w14:textId="77777777" w:rsidR="009E15D4" w:rsidRDefault="009E15D4">
      <w:pPr>
        <w:pStyle w:val="Standard"/>
        <w:keepNext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7425C4BA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67F8FE57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64249AA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4810D47A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48B41E5E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40FDD204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646EC36F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084C6D51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770A76CB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677C36B1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234B0256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0FA57583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999D504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7D8DDDA8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467D62C1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3424F2B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31E40248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13385FF2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74C58DF1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9E35E3F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02A36EEE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2E36458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788D7389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6596515E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2BC7411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22BD7FC0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5ADABED7" w14:textId="77777777" w:rsidR="009E15D4" w:rsidRDefault="009E15D4">
      <w:pPr>
        <w:pStyle w:val="Standard"/>
        <w:widowControl w:val="0"/>
        <w:jc w:val="both"/>
        <w:rPr>
          <w:rFonts w:ascii="Times New Roman" w:eastAsia="Times New Roman" w:hAnsi="Times New Roman" w:cs="Calibri"/>
          <w:b/>
          <w:sz w:val="22"/>
          <w:szCs w:val="22"/>
          <w:lang w:eastAsia="pl-PL"/>
        </w:rPr>
      </w:pPr>
    </w:p>
    <w:p w14:paraId="14D832FF" w14:textId="77777777" w:rsidR="009E15D4" w:rsidRDefault="00000000">
      <w:pPr>
        <w:pStyle w:val="Standard"/>
        <w:widowControl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Calibri"/>
          <w:b/>
          <w:sz w:val="22"/>
          <w:szCs w:val="22"/>
          <w:lang w:eastAsia="pl-PL"/>
        </w:rPr>
        <w:tab/>
      </w:r>
    </w:p>
    <w:sectPr w:rsidR="009E15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85A9" w14:textId="77777777" w:rsidR="00213275" w:rsidRDefault="00213275">
      <w:r>
        <w:separator/>
      </w:r>
    </w:p>
  </w:endnote>
  <w:endnote w:type="continuationSeparator" w:id="0">
    <w:p w14:paraId="55FAA217" w14:textId="77777777" w:rsidR="00213275" w:rsidRDefault="002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976E" w14:textId="77777777" w:rsidR="00213275" w:rsidRDefault="00213275">
      <w:r>
        <w:rPr>
          <w:color w:val="000000"/>
        </w:rPr>
        <w:separator/>
      </w:r>
    </w:p>
  </w:footnote>
  <w:footnote w:type="continuationSeparator" w:id="0">
    <w:p w14:paraId="1607FA56" w14:textId="77777777" w:rsidR="00213275" w:rsidRDefault="0021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1D8"/>
    <w:multiLevelType w:val="multilevel"/>
    <w:tmpl w:val="EF485246"/>
    <w:styleLink w:val="WWNum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8CD"/>
    <w:multiLevelType w:val="multilevel"/>
    <w:tmpl w:val="D1A2E436"/>
    <w:styleLink w:val="WWNum8"/>
    <w:lvl w:ilvl="0">
      <w:start w:val="1"/>
      <w:numFmt w:val="decimal"/>
      <w:lvlText w:val="%1."/>
      <w:lvlJc w:val="left"/>
      <w:pPr>
        <w:ind w:left="1828" w:hanging="360"/>
      </w:pPr>
    </w:lvl>
    <w:lvl w:ilvl="1">
      <w:start w:val="1"/>
      <w:numFmt w:val="lowerLetter"/>
      <w:lvlText w:val="%2."/>
      <w:lvlJc w:val="left"/>
      <w:pPr>
        <w:ind w:left="2548" w:hanging="360"/>
      </w:pPr>
    </w:lvl>
    <w:lvl w:ilvl="2">
      <w:start w:val="1"/>
      <w:numFmt w:val="lowerRoman"/>
      <w:lvlText w:val="%3."/>
      <w:lvlJc w:val="right"/>
      <w:pPr>
        <w:ind w:left="3268" w:hanging="180"/>
      </w:pPr>
    </w:lvl>
    <w:lvl w:ilvl="3">
      <w:start w:val="1"/>
      <w:numFmt w:val="decimal"/>
      <w:lvlText w:val="%4."/>
      <w:lvlJc w:val="left"/>
      <w:pPr>
        <w:ind w:left="3988" w:hanging="360"/>
      </w:pPr>
    </w:lvl>
    <w:lvl w:ilvl="4">
      <w:start w:val="1"/>
      <w:numFmt w:val="lowerLetter"/>
      <w:lvlText w:val="%5."/>
      <w:lvlJc w:val="left"/>
      <w:pPr>
        <w:ind w:left="4708" w:hanging="360"/>
      </w:pPr>
    </w:lvl>
    <w:lvl w:ilvl="5">
      <w:start w:val="1"/>
      <w:numFmt w:val="lowerRoman"/>
      <w:lvlText w:val="%6."/>
      <w:lvlJc w:val="right"/>
      <w:pPr>
        <w:ind w:left="5428" w:hanging="180"/>
      </w:pPr>
    </w:lvl>
    <w:lvl w:ilvl="6">
      <w:start w:val="1"/>
      <w:numFmt w:val="decimal"/>
      <w:lvlText w:val="%7."/>
      <w:lvlJc w:val="left"/>
      <w:pPr>
        <w:ind w:left="6148" w:hanging="360"/>
      </w:pPr>
    </w:lvl>
    <w:lvl w:ilvl="7">
      <w:start w:val="1"/>
      <w:numFmt w:val="lowerLetter"/>
      <w:lvlText w:val="%8."/>
      <w:lvlJc w:val="left"/>
      <w:pPr>
        <w:ind w:left="6868" w:hanging="360"/>
      </w:pPr>
    </w:lvl>
    <w:lvl w:ilvl="8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341A1253"/>
    <w:multiLevelType w:val="multilevel"/>
    <w:tmpl w:val="54ACC664"/>
    <w:styleLink w:val="WWNum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mbria" w:hAnsi="Cambria"/>
        <w:b w:val="0"/>
        <w:sz w:val="20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D6422C"/>
    <w:multiLevelType w:val="multilevel"/>
    <w:tmpl w:val="82E655C8"/>
    <w:styleLink w:val="WWNum1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A8224FB"/>
    <w:multiLevelType w:val="multilevel"/>
    <w:tmpl w:val="E87A44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4749"/>
    <w:multiLevelType w:val="multilevel"/>
    <w:tmpl w:val="FB5E08CE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3B7B"/>
    <w:multiLevelType w:val="multilevel"/>
    <w:tmpl w:val="591E557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40EBC"/>
    <w:multiLevelType w:val="multilevel"/>
    <w:tmpl w:val="CCD8F56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860"/>
    <w:multiLevelType w:val="multilevel"/>
    <w:tmpl w:val="D21AA63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7009553E"/>
    <w:multiLevelType w:val="multilevel"/>
    <w:tmpl w:val="CE88CF76"/>
    <w:styleLink w:val="WW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05091"/>
    <w:multiLevelType w:val="multilevel"/>
    <w:tmpl w:val="2FC4D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79980761"/>
    <w:multiLevelType w:val="multilevel"/>
    <w:tmpl w:val="7A580EC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95783">
    <w:abstractNumId w:val="3"/>
  </w:num>
  <w:num w:numId="2" w16cid:durableId="238903695">
    <w:abstractNumId w:val="11"/>
  </w:num>
  <w:num w:numId="3" w16cid:durableId="1103645759">
    <w:abstractNumId w:val="8"/>
  </w:num>
  <w:num w:numId="4" w16cid:durableId="890648758">
    <w:abstractNumId w:val="4"/>
  </w:num>
  <w:num w:numId="5" w16cid:durableId="348719996">
    <w:abstractNumId w:val="6"/>
  </w:num>
  <w:num w:numId="6" w16cid:durableId="1017122825">
    <w:abstractNumId w:val="2"/>
  </w:num>
  <w:num w:numId="7" w16cid:durableId="2145811747">
    <w:abstractNumId w:val="5"/>
  </w:num>
  <w:num w:numId="8" w16cid:durableId="1201434131">
    <w:abstractNumId w:val="9"/>
  </w:num>
  <w:num w:numId="9" w16cid:durableId="1689719334">
    <w:abstractNumId w:val="0"/>
  </w:num>
  <w:num w:numId="10" w16cid:durableId="1068770946">
    <w:abstractNumId w:val="7"/>
  </w:num>
  <w:num w:numId="11" w16cid:durableId="1361084073">
    <w:abstractNumId w:val="1"/>
  </w:num>
  <w:num w:numId="12" w16cid:durableId="87697557">
    <w:abstractNumId w:val="3"/>
  </w:num>
  <w:num w:numId="13" w16cid:durableId="446773925">
    <w:abstractNumId w:val="11"/>
    <w:lvlOverride w:ilvl="0">
      <w:startOverride w:val="1"/>
    </w:lvlOverride>
  </w:num>
  <w:num w:numId="14" w16cid:durableId="1520659321">
    <w:abstractNumId w:val="4"/>
    <w:lvlOverride w:ilvl="0">
      <w:startOverride w:val="1"/>
    </w:lvlOverride>
  </w:num>
  <w:num w:numId="15" w16cid:durableId="502085395">
    <w:abstractNumId w:val="10"/>
  </w:num>
  <w:num w:numId="16" w16cid:durableId="1590311483">
    <w:abstractNumId w:val="9"/>
    <w:lvlOverride w:ilvl="0">
      <w:startOverride w:val="2"/>
    </w:lvlOverride>
  </w:num>
  <w:num w:numId="17" w16cid:durableId="555505835">
    <w:abstractNumId w:val="0"/>
    <w:lvlOverride w:ilvl="0">
      <w:startOverride w:val="3"/>
    </w:lvlOverride>
  </w:num>
  <w:num w:numId="18" w16cid:durableId="2050913216">
    <w:abstractNumId w:val="7"/>
    <w:lvlOverride w:ilvl="0">
      <w:startOverride w:val="1"/>
    </w:lvlOverride>
  </w:num>
  <w:num w:numId="19" w16cid:durableId="1628617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D4"/>
    <w:rsid w:val="00213275"/>
    <w:rsid w:val="009E15D4"/>
    <w:rsid w:val="00D25AA0"/>
    <w:rsid w:val="00E9463C"/>
    <w:rsid w:val="00E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84EB"/>
  <w15:docId w15:val="{66966FBF-6646-42E2-BF96-95681C4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widowControl w:val="0"/>
      <w:ind w:left="720"/>
    </w:pPr>
    <w:rPr>
      <w:sz w:val="20"/>
      <w:szCs w:val="20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155">
    <w:name w:val="ListLabel 155"/>
    <w:rPr>
      <w:rFonts w:ascii="Cambria" w:eastAsia="Cambria" w:hAnsi="Cambria" w:cs="Cambria"/>
      <w:b/>
      <w:sz w:val="20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128">
    <w:name w:val="ListLabel 128"/>
  </w:style>
  <w:style w:type="character" w:customStyle="1" w:styleId="ListLabel129">
    <w:name w:val="ListLabel 129"/>
    <w:rPr>
      <w:rFonts w:eastAsia="Times New Roman"/>
    </w:rPr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64">
    <w:name w:val="ListLabel 164"/>
    <w:rPr>
      <w:rFonts w:ascii="Cambria" w:eastAsia="Cambria" w:hAnsi="Cambria" w:cs="Cambria"/>
      <w:b/>
      <w:color w:val="auto"/>
      <w:sz w:val="20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ascii="Cambria" w:eastAsia="Cambria" w:hAnsi="Cambria" w:cs="Cambria"/>
      <w:b w:val="0"/>
      <w:sz w:val="20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5">
    <w:name w:val="WWNum15"/>
    <w:basedOn w:val="Bezlisty"/>
    <w:pPr>
      <w:numPr>
        <w:numId w:val="1"/>
      </w:numPr>
    </w:pPr>
  </w:style>
  <w:style w:type="numbering" w:customStyle="1" w:styleId="WWNum10">
    <w:name w:val="WWNum10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11">
    <w:name w:val="WWNum11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13">
    <w:name w:val="WWNum13"/>
    <w:basedOn w:val="Bezlisty"/>
    <w:pPr>
      <w:numPr>
        <w:numId w:val="7"/>
      </w:numPr>
    </w:pPr>
  </w:style>
  <w:style w:type="numbering" w:customStyle="1" w:styleId="WWNum12">
    <w:name w:val="WWNum12"/>
    <w:basedOn w:val="Bezlisty"/>
    <w:pPr>
      <w:numPr>
        <w:numId w:val="8"/>
      </w:numPr>
    </w:pPr>
  </w:style>
  <w:style w:type="numbering" w:customStyle="1" w:styleId="WWNum14">
    <w:name w:val="WWNum14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dps.glow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rownik@dps.glow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Patowska</dc:creator>
  <cp:lastModifiedBy>Joanna Patowska</cp:lastModifiedBy>
  <cp:revision>4</cp:revision>
  <cp:lastPrinted>2023-01-19T13:01:00Z</cp:lastPrinted>
  <dcterms:created xsi:type="dcterms:W3CDTF">2024-01-15T14:06:00Z</dcterms:created>
  <dcterms:modified xsi:type="dcterms:W3CDTF">2024-01-16T13:08:00Z</dcterms:modified>
</cp:coreProperties>
</file>